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C5E9" w14:textId="77777777" w:rsidR="00AA4682" w:rsidRDefault="00AA4682">
      <w:pPr>
        <w:pStyle w:val="BodyText"/>
      </w:pPr>
    </w:p>
    <w:p w14:paraId="3E717C35" w14:textId="77777777" w:rsidR="008E3169" w:rsidRPr="008E3169" w:rsidRDefault="008E3169" w:rsidP="008E3169"/>
    <w:p w14:paraId="1904B69E" w14:textId="6A5F0DCD" w:rsidR="00AA4682" w:rsidRDefault="00000000" w:rsidP="008E3169">
      <w:pPr>
        <w:tabs>
          <w:tab w:val="left" w:pos="1335"/>
        </w:tabs>
        <w:rPr>
          <w:sz w:val="36"/>
        </w:rPr>
      </w:pPr>
      <w:r>
        <w:rPr>
          <w:color w:val="001F5F"/>
          <w:sz w:val="36"/>
        </w:rPr>
        <w:t xml:space="preserve">Advocacy </w:t>
      </w:r>
      <w:r>
        <w:rPr>
          <w:color w:val="001F5F"/>
          <w:spacing w:val="-2"/>
          <w:sz w:val="36"/>
        </w:rPr>
        <w:t>support</w:t>
      </w:r>
    </w:p>
    <w:p w14:paraId="64DE8CBC" w14:textId="77777777" w:rsidR="00AA4682" w:rsidRDefault="00000000">
      <w:pPr>
        <w:pStyle w:val="ListParagraph"/>
        <w:numPr>
          <w:ilvl w:val="0"/>
          <w:numId w:val="2"/>
        </w:numPr>
        <w:tabs>
          <w:tab w:val="left" w:pos="734"/>
          <w:tab w:val="left" w:pos="736"/>
        </w:tabs>
        <w:spacing w:before="287" w:line="225" w:lineRule="auto"/>
        <w:ind w:left="736" w:right="159"/>
        <w:rPr>
          <w:rFonts w:ascii="Symbol" w:hAnsi="Symbol"/>
          <w:color w:val="252525"/>
        </w:rPr>
      </w:pPr>
      <w:proofErr w:type="spellStart"/>
      <w:r>
        <w:rPr>
          <w:color w:val="0462C1"/>
          <w:u w:val="single" w:color="0462C1"/>
        </w:rPr>
        <w:t>POhWER</w:t>
      </w:r>
      <w:proofErr w:type="spellEnd"/>
      <w:r>
        <w:rPr>
          <w:color w:val="0462C1"/>
        </w:rPr>
        <w:t xml:space="preserve"> </w:t>
      </w:r>
      <w:r>
        <w:rPr>
          <w:color w:val="252525"/>
        </w:rPr>
        <w:t>support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centre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can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be contacted via 0300 456 2370</w:t>
      </w:r>
    </w:p>
    <w:p w14:paraId="48C9F11F" w14:textId="77777777" w:rsidR="00AA4682" w:rsidRDefault="00000000">
      <w:pPr>
        <w:pStyle w:val="ListParagraph"/>
        <w:numPr>
          <w:ilvl w:val="0"/>
          <w:numId w:val="2"/>
        </w:numPr>
        <w:tabs>
          <w:tab w:val="left" w:pos="734"/>
          <w:tab w:val="left" w:pos="736"/>
        </w:tabs>
        <w:spacing w:before="19" w:line="225" w:lineRule="auto"/>
        <w:ind w:left="736" w:right="50"/>
        <w:rPr>
          <w:rFonts w:ascii="Symbol" w:hAnsi="Symbol"/>
          <w:color w:val="252525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4482D0F" wp14:editId="0FF58240">
                <wp:simplePos x="0" y="0"/>
                <wp:positionH relativeFrom="page">
                  <wp:posOffset>4081056</wp:posOffset>
                </wp:positionH>
                <wp:positionV relativeFrom="paragraph">
                  <wp:posOffset>142710</wp:posOffset>
                </wp:positionV>
                <wp:extent cx="480695" cy="338137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695" cy="3381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9BEE8A" w14:textId="77777777" w:rsidR="00AA4682" w:rsidRDefault="00000000">
                            <w:pPr>
                              <w:pStyle w:val="BodyText"/>
                              <w:spacing w:before="17"/>
                              <w:ind w:right="7"/>
                              <w:jc w:val="center"/>
                            </w:pPr>
                            <w:r>
                              <w:rPr>
                                <w:color w:val="585858"/>
                              </w:rPr>
                              <w:t>Glebe</w:t>
                            </w:r>
                            <w:r>
                              <w:rPr>
                                <w:color w:val="585858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</w:rPr>
                              <w:t>Road</w:t>
                            </w:r>
                            <w:r>
                              <w:rPr>
                                <w:color w:val="585858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585858"/>
                                <w:spacing w:val="-2"/>
                              </w:rPr>
                              <w:t>Surgery</w:t>
                            </w:r>
                          </w:p>
                          <w:p w14:paraId="0B1AF1C3" w14:textId="18E8759A" w:rsidR="00AA4682" w:rsidRDefault="00774410">
                            <w:pPr>
                              <w:pStyle w:val="BodyText"/>
                              <w:spacing w:before="213"/>
                              <w:ind w:left="7" w:right="7"/>
                              <w:jc w:val="center"/>
                            </w:pPr>
                            <w:r>
                              <w:rPr>
                                <w:color w:val="585858"/>
                              </w:rPr>
                              <w:t xml:space="preserve">1 Glebe Road, Barnes, SW13 0DR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482D0F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21.35pt;margin-top:11.25pt;width:37.85pt;height:266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Z+ngEAACoDAAAOAAAAZHJzL2Uyb0RvYy54bWysUsGO0zAQvSPxD5bvNGnL7najpitgBUJa&#10;AdLCB7iO3UTEHjPjNunfM3bTFrE3xGU8tsfP772Z9cPoenEwSB34Ws5npRTGa2g6v6vlj+8f36yk&#10;oKh8o3rwppZHQ/Jh8/rVegiVWUALfWNQMIinagi1bGMMVVGQbo1TNINgPF9aQKcib3FXNKgGRnd9&#10;sSjL22IAbAKCNkR8+ni6lJuMb63R8au1ZKLoa8ncYo6Y4zbFYrNW1Q5VaDs90VD/wMKpzvOnF6hH&#10;FZXYY/cCynUagcDGmQZXgLWdNlkDq5mXf6l5blUwWQubQ+FiE/0/WP3l8By+oYjjexi5gVkEhSfQ&#10;P4m9KYZA1VSTPKWKuDoJHS26tLIEwQ/Z2+PFTzNGofnw7aq8vb+RQvPVcrmaL+9ukuHF9XVAip8M&#10;OJGSWiL3KzNQhyeKp9JzyUTm9H9iEsftyCUp3UJzZBE8hwyS4uKOCQ3c1lrSr71CI0X/2bNvaQbO&#10;CZ6T7TnB2H+APClJmod3+wi2y0Su30xEuCFZyjQ8qeN/7nPVdcQ3vwEAAP//AwBQSwMEFAAGAAgA&#10;AAAhAJk5qnHfAAAACgEAAA8AAABkcnMvZG93bnJldi54bWxMj8tqwzAQRfeF/oOYQneNHCdygutx&#10;KIbQXaBpPkCxppaJHq6lxM7fV121y+Ee7j1T7WZr2I3G0HuHsFxkwMi1XvWuQzh97l+2wEKUTknj&#10;HSHcKcCufnyoZKn85D7odowdSyUulBJBxziUnIdWk5Vh4QdyKfvyo5UxnWPH1SinVG4Nz7Os4Fb2&#10;Li1oOVCjqb0crxbhcOd6WllxapumOBSr7728vBvE56f57RVYpDn+wfCrn9ShTk5nf3UqMINQrPNN&#10;QhHyXABLwGa5XQM7IwghMuB1xf+/UP8AAAD//wMAUEsBAi0AFAAGAAgAAAAhALaDOJL+AAAA4QEA&#10;ABMAAAAAAAAAAAAAAAAAAAAAAFtDb250ZW50X1R5cGVzXS54bWxQSwECLQAUAAYACAAAACEAOP0h&#10;/9YAAACUAQAACwAAAAAAAAAAAAAAAAAvAQAAX3JlbHMvLnJlbHNQSwECLQAUAAYACAAAACEA02nW&#10;fp4BAAAqAwAADgAAAAAAAAAAAAAAAAAuAgAAZHJzL2Uyb0RvYy54bWxQSwECLQAUAAYACAAAACEA&#10;mTmqcd8AAAAKAQAADwAAAAAAAAAAAAAAAAD4AwAAZHJzL2Rvd25yZXYueG1sUEsFBgAAAAAEAAQA&#10;8wAAAAQFAAAAAA==&#10;" filled="f" stroked="f">
                <v:textbox style="layout-flow:vertical;mso-layout-flow-alt:bottom-to-top" inset="0,0,0,0">
                  <w:txbxContent>
                    <w:p w14:paraId="3A9BEE8A" w14:textId="77777777" w:rsidR="00AA4682" w:rsidRDefault="00000000">
                      <w:pPr>
                        <w:pStyle w:val="BodyText"/>
                        <w:spacing w:before="17"/>
                        <w:ind w:right="7"/>
                        <w:jc w:val="center"/>
                      </w:pPr>
                      <w:r>
                        <w:rPr>
                          <w:color w:val="585858"/>
                        </w:rPr>
                        <w:t>Glebe</w:t>
                      </w:r>
                      <w:r>
                        <w:rPr>
                          <w:color w:val="585858"/>
                          <w:spacing w:val="-8"/>
                        </w:rPr>
                        <w:t xml:space="preserve"> </w:t>
                      </w:r>
                      <w:r>
                        <w:rPr>
                          <w:color w:val="585858"/>
                        </w:rPr>
                        <w:t>Road</w:t>
                      </w:r>
                      <w:r>
                        <w:rPr>
                          <w:color w:val="585858"/>
                          <w:spacing w:val="-7"/>
                        </w:rPr>
                        <w:t xml:space="preserve"> </w:t>
                      </w:r>
                      <w:r>
                        <w:rPr>
                          <w:color w:val="585858"/>
                          <w:spacing w:val="-2"/>
                        </w:rPr>
                        <w:t>Surgery</w:t>
                      </w:r>
                    </w:p>
                    <w:p w14:paraId="0B1AF1C3" w14:textId="18E8759A" w:rsidR="00AA4682" w:rsidRDefault="00774410">
                      <w:pPr>
                        <w:pStyle w:val="BodyText"/>
                        <w:spacing w:before="213"/>
                        <w:ind w:left="7" w:right="7"/>
                        <w:jc w:val="center"/>
                      </w:pPr>
                      <w:r>
                        <w:rPr>
                          <w:color w:val="585858"/>
                        </w:rPr>
                        <w:t xml:space="preserve">1 Glebe Road, Barnes, SW13 0DR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462C1"/>
          <w:u w:val="single" w:color="0462C1"/>
        </w:rPr>
        <w:t>Advocacy</w:t>
      </w:r>
      <w:r>
        <w:rPr>
          <w:color w:val="0462C1"/>
          <w:spacing w:val="-7"/>
          <w:u w:val="single" w:color="0462C1"/>
        </w:rPr>
        <w:t xml:space="preserve"> </w:t>
      </w:r>
      <w:r>
        <w:rPr>
          <w:color w:val="0462C1"/>
          <w:u w:val="single" w:color="0462C1"/>
        </w:rPr>
        <w:t>People</w:t>
      </w:r>
      <w:r>
        <w:rPr>
          <w:color w:val="0462C1"/>
          <w:spacing w:val="-21"/>
        </w:rPr>
        <w:t xml:space="preserve"> </w:t>
      </w:r>
      <w:proofErr w:type="gramStart"/>
      <w:r>
        <w:rPr>
          <w:color w:val="252525"/>
        </w:rPr>
        <w:t>gives</w:t>
      </w:r>
      <w:proofErr w:type="gramEnd"/>
      <w:r>
        <w:rPr>
          <w:color w:val="252525"/>
        </w:rPr>
        <w:t xml:space="preserve"> advocacy support on 0330 440 9000</w:t>
      </w:r>
    </w:p>
    <w:p w14:paraId="06341086" w14:textId="77777777" w:rsidR="00AA4682" w:rsidRDefault="00000000">
      <w:pPr>
        <w:pStyle w:val="ListParagraph"/>
        <w:numPr>
          <w:ilvl w:val="0"/>
          <w:numId w:val="2"/>
        </w:numPr>
        <w:tabs>
          <w:tab w:val="left" w:pos="735"/>
        </w:tabs>
        <w:spacing w:before="21"/>
        <w:ind w:left="735" w:hanging="284"/>
        <w:rPr>
          <w:rFonts w:ascii="Symbol" w:hAnsi="Symbol"/>
          <w:color w:val="252525"/>
        </w:rPr>
      </w:pPr>
      <w:r>
        <w:rPr>
          <w:color w:val="0462C1"/>
          <w:u w:val="single" w:color="0462C1"/>
        </w:rPr>
        <w:t>Age</w:t>
      </w:r>
      <w:r>
        <w:rPr>
          <w:color w:val="0462C1"/>
          <w:spacing w:val="-8"/>
          <w:u w:val="single" w:color="0462C1"/>
        </w:rPr>
        <w:t xml:space="preserve"> </w:t>
      </w:r>
      <w:r>
        <w:rPr>
          <w:color w:val="0462C1"/>
          <w:u w:val="single" w:color="0462C1"/>
        </w:rPr>
        <w:t>UK</w:t>
      </w:r>
      <w:r>
        <w:rPr>
          <w:color w:val="0462C1"/>
          <w:spacing w:val="-2"/>
        </w:rPr>
        <w:t xml:space="preserve"> </w:t>
      </w:r>
      <w:r>
        <w:rPr>
          <w:color w:val="252525"/>
        </w:rPr>
        <w:t>on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0800</w:t>
      </w:r>
      <w:r>
        <w:rPr>
          <w:color w:val="252525"/>
          <w:spacing w:val="6"/>
        </w:rPr>
        <w:t xml:space="preserve"> </w:t>
      </w:r>
      <w:r>
        <w:rPr>
          <w:color w:val="252525"/>
        </w:rPr>
        <w:t>055</w:t>
      </w:r>
      <w:r>
        <w:rPr>
          <w:color w:val="252525"/>
          <w:spacing w:val="-8"/>
        </w:rPr>
        <w:t xml:space="preserve"> </w:t>
      </w:r>
      <w:r>
        <w:rPr>
          <w:color w:val="252525"/>
          <w:spacing w:val="-4"/>
        </w:rPr>
        <w:t>6112</w:t>
      </w:r>
    </w:p>
    <w:p w14:paraId="166AAB7D" w14:textId="77777777" w:rsidR="00AA4682" w:rsidRDefault="00000000">
      <w:pPr>
        <w:pStyle w:val="ListParagraph"/>
        <w:numPr>
          <w:ilvl w:val="0"/>
          <w:numId w:val="2"/>
        </w:numPr>
        <w:tabs>
          <w:tab w:val="left" w:pos="734"/>
          <w:tab w:val="left" w:pos="736"/>
        </w:tabs>
        <w:spacing w:before="15" w:line="225" w:lineRule="auto"/>
        <w:ind w:left="736" w:right="38"/>
        <w:rPr>
          <w:rFonts w:ascii="Symbol" w:hAnsi="Symbol"/>
        </w:rPr>
      </w:pPr>
      <w:r>
        <w:rPr>
          <w:color w:val="252525"/>
        </w:rPr>
        <w:t xml:space="preserve">The </w:t>
      </w:r>
      <w:r>
        <w:rPr>
          <w:rFonts w:ascii="Times New Roman" w:hAnsi="Times New Roman"/>
          <w:color w:val="0462C1"/>
          <w:u w:val="single" w:color="0462C1"/>
        </w:rPr>
        <w:t>Local</w:t>
      </w:r>
      <w:r>
        <w:rPr>
          <w:rFonts w:ascii="Times New Roman" w:hAnsi="Times New Roman"/>
          <w:color w:val="0462C1"/>
          <w:spacing w:val="-1"/>
          <w:u w:val="single" w:color="0462C1"/>
        </w:rPr>
        <w:t xml:space="preserve"> </w:t>
      </w:r>
      <w:r>
        <w:rPr>
          <w:rFonts w:ascii="Times New Roman" w:hAnsi="Times New Roman"/>
          <w:color w:val="0462C1"/>
          <w:u w:val="single" w:color="0462C1"/>
        </w:rPr>
        <w:t>Council</w:t>
      </w:r>
      <w:r>
        <w:rPr>
          <w:rFonts w:ascii="Times New Roman" w:hAnsi="Times New Roman"/>
          <w:color w:val="0462C1"/>
        </w:rPr>
        <w:t xml:space="preserve"> </w:t>
      </w:r>
      <w:r>
        <w:rPr>
          <w:color w:val="252525"/>
        </w:rPr>
        <w:t>can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give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advice on local advocacy services</w:t>
      </w:r>
    </w:p>
    <w:p w14:paraId="1541A6D7" w14:textId="77777777" w:rsidR="00AA4682" w:rsidRDefault="00000000">
      <w:pPr>
        <w:pStyle w:val="ListParagraph"/>
        <w:numPr>
          <w:ilvl w:val="0"/>
          <w:numId w:val="2"/>
        </w:numPr>
        <w:tabs>
          <w:tab w:val="left" w:pos="734"/>
          <w:tab w:val="left" w:pos="736"/>
        </w:tabs>
        <w:spacing w:before="19" w:line="225" w:lineRule="auto"/>
        <w:ind w:left="736" w:right="40"/>
        <w:rPr>
          <w:rFonts w:ascii="Symbol" w:hAnsi="Symbol"/>
        </w:rPr>
      </w:pPr>
      <w:r>
        <w:rPr>
          <w:color w:val="252525"/>
        </w:rPr>
        <w:t>Other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advocates and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links can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 xml:space="preserve">be found on this </w:t>
      </w:r>
      <w:r>
        <w:rPr>
          <w:color w:val="0462C1"/>
          <w:u w:val="single" w:color="0462C1"/>
        </w:rPr>
        <w:t>PHSO webpage</w:t>
      </w:r>
    </w:p>
    <w:p w14:paraId="12AA4413" w14:textId="77777777" w:rsidR="00AA4682" w:rsidRDefault="00AA4682">
      <w:pPr>
        <w:pStyle w:val="BodyText"/>
        <w:spacing w:before="27"/>
      </w:pPr>
    </w:p>
    <w:p w14:paraId="290248B2" w14:textId="77777777" w:rsidR="00AA4682" w:rsidRDefault="00000000">
      <w:pPr>
        <w:spacing w:before="1"/>
        <w:ind w:left="451"/>
        <w:rPr>
          <w:sz w:val="36"/>
        </w:rPr>
      </w:pPr>
      <w:r>
        <w:rPr>
          <w:color w:val="001F5F"/>
          <w:sz w:val="36"/>
        </w:rPr>
        <w:t>Further</w:t>
      </w:r>
      <w:r>
        <w:rPr>
          <w:color w:val="001F5F"/>
          <w:spacing w:val="-6"/>
          <w:sz w:val="36"/>
        </w:rPr>
        <w:t xml:space="preserve"> </w:t>
      </w:r>
      <w:r>
        <w:rPr>
          <w:color w:val="001F5F"/>
          <w:spacing w:val="-2"/>
          <w:sz w:val="36"/>
        </w:rPr>
        <w:t>action</w:t>
      </w:r>
    </w:p>
    <w:p w14:paraId="57ABAC8E" w14:textId="77777777" w:rsidR="00AA4682" w:rsidRDefault="00000000">
      <w:pPr>
        <w:pStyle w:val="BodyText"/>
        <w:spacing w:before="234" w:line="232" w:lineRule="auto"/>
        <w:ind w:left="451" w:right="108"/>
      </w:pPr>
      <w:r>
        <w:rPr>
          <w:color w:val="252525"/>
        </w:rPr>
        <w:t xml:space="preserve">If you are dissatisfied with the outcome of your complaint from either </w:t>
      </w:r>
      <w:r>
        <w:rPr>
          <w:color w:val="0462C1"/>
          <w:u w:val="single" w:color="0462C1"/>
        </w:rPr>
        <w:t>Integrated</w:t>
      </w:r>
      <w:r>
        <w:rPr>
          <w:color w:val="0462C1"/>
          <w:spacing w:val="-1"/>
          <w:u w:val="single" w:color="0462C1"/>
        </w:rPr>
        <w:t xml:space="preserve"> </w:t>
      </w:r>
      <w:r>
        <w:rPr>
          <w:color w:val="0462C1"/>
          <w:u w:val="single" w:color="0462C1"/>
        </w:rPr>
        <w:t>Care</w:t>
      </w:r>
      <w:r>
        <w:rPr>
          <w:color w:val="0462C1"/>
          <w:spacing w:val="-14"/>
          <w:u w:val="single" w:color="0462C1"/>
        </w:rPr>
        <w:t xml:space="preserve"> </w:t>
      </w:r>
      <w:r>
        <w:rPr>
          <w:color w:val="0462C1"/>
          <w:u w:val="single" w:color="0462C1"/>
        </w:rPr>
        <w:t>Board</w:t>
      </w:r>
      <w:r>
        <w:rPr>
          <w:color w:val="0462C1"/>
          <w:spacing w:val="-14"/>
          <w:u w:val="single" w:color="0462C1"/>
        </w:rPr>
        <w:t xml:space="preserve"> </w:t>
      </w:r>
      <w:r>
        <w:rPr>
          <w:color w:val="0462C1"/>
          <w:u w:val="single" w:color="0462C1"/>
        </w:rPr>
        <w:t>(ICB)</w:t>
      </w:r>
      <w:r>
        <w:rPr>
          <w:color w:val="0462C1"/>
        </w:rPr>
        <w:t xml:space="preserve"> </w:t>
      </w:r>
      <w:r>
        <w:rPr>
          <w:color w:val="252525"/>
        </w:rPr>
        <w:t xml:space="preserve">or this </w:t>
      </w:r>
      <w:proofErr w:type="spellStart"/>
      <w:r>
        <w:rPr>
          <w:color w:val="252525"/>
        </w:rPr>
        <w:t>organisation</w:t>
      </w:r>
      <w:proofErr w:type="spellEnd"/>
      <w:r>
        <w:rPr>
          <w:color w:val="252525"/>
        </w:rPr>
        <w:t xml:space="preserve">, then you can escalate your </w:t>
      </w:r>
      <w:r>
        <w:t>complaint to Parliamentary Health Service Ombudsman (PHSO) at either:</w:t>
      </w:r>
    </w:p>
    <w:p w14:paraId="70079FE5" w14:textId="77777777" w:rsidR="00AA4682" w:rsidRDefault="00000000">
      <w:pPr>
        <w:pStyle w:val="BodyText"/>
        <w:spacing w:before="153" w:line="242" w:lineRule="auto"/>
        <w:ind w:left="451" w:right="1354"/>
      </w:pPr>
      <w:r>
        <w:rPr>
          <w:spacing w:val="-2"/>
        </w:rPr>
        <w:t>Milbank</w:t>
      </w:r>
      <w:r>
        <w:rPr>
          <w:spacing w:val="-14"/>
        </w:rPr>
        <w:t xml:space="preserve"> </w:t>
      </w:r>
      <w:r>
        <w:rPr>
          <w:spacing w:val="-2"/>
        </w:rPr>
        <w:t>Tower,</w:t>
      </w:r>
      <w:r>
        <w:rPr>
          <w:spacing w:val="-13"/>
        </w:rPr>
        <w:t xml:space="preserve"> </w:t>
      </w:r>
      <w:r>
        <w:rPr>
          <w:spacing w:val="-2"/>
        </w:rPr>
        <w:t>Milbank LONDON</w:t>
      </w:r>
    </w:p>
    <w:p w14:paraId="6F8E0C00" w14:textId="77777777" w:rsidR="00AA4682" w:rsidRDefault="00000000">
      <w:pPr>
        <w:pStyle w:val="BodyText"/>
        <w:spacing w:line="237" w:lineRule="exact"/>
        <w:ind w:left="451"/>
      </w:pPr>
      <w:r>
        <w:t xml:space="preserve">SW1P </w:t>
      </w:r>
      <w:r>
        <w:rPr>
          <w:spacing w:val="-5"/>
        </w:rPr>
        <w:t>4QP</w:t>
      </w:r>
    </w:p>
    <w:p w14:paraId="376F46EC" w14:textId="77777777" w:rsidR="00AA4682" w:rsidRDefault="00000000">
      <w:pPr>
        <w:pStyle w:val="BodyText"/>
        <w:spacing w:before="138" w:line="242" w:lineRule="auto"/>
        <w:ind w:left="451"/>
      </w:pPr>
      <w:r>
        <w:t>Citygate,</w:t>
      </w:r>
      <w:r>
        <w:rPr>
          <w:spacing w:val="-16"/>
        </w:rPr>
        <w:t xml:space="preserve"> </w:t>
      </w:r>
      <w:r>
        <w:t>Mosley</w:t>
      </w:r>
      <w:r>
        <w:rPr>
          <w:spacing w:val="-12"/>
        </w:rPr>
        <w:t xml:space="preserve"> </w:t>
      </w:r>
      <w:r>
        <w:t xml:space="preserve">Street </w:t>
      </w:r>
      <w:r>
        <w:rPr>
          <w:spacing w:val="-2"/>
        </w:rPr>
        <w:t>MANCHESTER</w:t>
      </w:r>
    </w:p>
    <w:p w14:paraId="4300AD5E" w14:textId="77777777" w:rsidR="00AA4682" w:rsidRDefault="00000000">
      <w:pPr>
        <w:pStyle w:val="BodyText"/>
        <w:spacing w:line="231" w:lineRule="exact"/>
        <w:ind w:left="451"/>
      </w:pPr>
      <w:r>
        <w:t>M2</w:t>
      </w:r>
      <w:r>
        <w:rPr>
          <w:spacing w:val="-9"/>
        </w:rPr>
        <w:t xml:space="preserve"> </w:t>
      </w:r>
      <w:r>
        <w:rPr>
          <w:spacing w:val="-5"/>
        </w:rPr>
        <w:t>3HQ</w:t>
      </w:r>
    </w:p>
    <w:p w14:paraId="0C07BCA1" w14:textId="77777777" w:rsidR="00AA4682" w:rsidRDefault="00000000">
      <w:pPr>
        <w:pStyle w:val="BodyText"/>
        <w:spacing w:line="247" w:lineRule="exact"/>
        <w:ind w:left="451"/>
      </w:pPr>
      <w:r>
        <w:t>Tel:</w:t>
      </w:r>
      <w:r>
        <w:rPr>
          <w:spacing w:val="-16"/>
        </w:rPr>
        <w:t xml:space="preserve"> </w:t>
      </w:r>
      <w:r>
        <w:t>0345</w:t>
      </w:r>
      <w:r>
        <w:rPr>
          <w:spacing w:val="-7"/>
        </w:rPr>
        <w:t xml:space="preserve"> </w:t>
      </w:r>
      <w:r>
        <w:t>015</w:t>
      </w:r>
      <w:r>
        <w:rPr>
          <w:spacing w:val="-15"/>
        </w:rPr>
        <w:t xml:space="preserve"> </w:t>
      </w:r>
      <w:r>
        <w:rPr>
          <w:spacing w:val="-4"/>
        </w:rPr>
        <w:t>4033</w:t>
      </w:r>
    </w:p>
    <w:p w14:paraId="1FDC18EC" w14:textId="77777777" w:rsidR="00AA4682" w:rsidRDefault="00000000">
      <w:pPr>
        <w:pStyle w:val="BodyText"/>
        <w:spacing w:before="1"/>
        <w:ind w:left="451"/>
      </w:pPr>
      <w:hyperlink r:id="rId8">
        <w:r>
          <w:rPr>
            <w:color w:val="0462C1"/>
            <w:spacing w:val="-2"/>
            <w:u w:val="single" w:color="0462C1"/>
          </w:rPr>
          <w:t>www.ombudsman.org.uk</w:t>
        </w:r>
      </w:hyperlink>
    </w:p>
    <w:p w14:paraId="59B4E48F" w14:textId="38DBB7CC" w:rsidR="00AA4682" w:rsidRPr="00774410" w:rsidRDefault="00000000">
      <w:pPr>
        <w:spacing w:before="91" w:line="232" w:lineRule="auto"/>
        <w:ind w:left="451" w:right="767"/>
        <w:rPr>
          <w:sz w:val="60"/>
        </w:rPr>
      </w:pPr>
      <w:r>
        <w:br w:type="column"/>
      </w:r>
      <w:r w:rsidR="008E3169" w:rsidRPr="00774410">
        <w:rPr>
          <w:color w:val="0070C0"/>
          <w:spacing w:val="-4"/>
          <w:sz w:val="52"/>
          <w:szCs w:val="18"/>
        </w:rPr>
        <w:t>Complaints, Feedback, Suggestions</w:t>
      </w:r>
    </w:p>
    <w:p w14:paraId="0BB11F17" w14:textId="77777777" w:rsidR="00AA4682" w:rsidRDefault="00AA4682">
      <w:pPr>
        <w:pStyle w:val="BodyText"/>
        <w:spacing w:before="599"/>
        <w:rPr>
          <w:sz w:val="60"/>
        </w:rPr>
      </w:pPr>
    </w:p>
    <w:p w14:paraId="2502605E" w14:textId="1BF5AC8A" w:rsidR="00AA4682" w:rsidRDefault="00000000">
      <w:pPr>
        <w:spacing w:line="228" w:lineRule="auto"/>
        <w:ind w:left="451" w:right="767"/>
        <w:rPr>
          <w:color w:val="252525"/>
          <w:spacing w:val="-2"/>
          <w:sz w:val="52"/>
        </w:rPr>
      </w:pPr>
      <w:r>
        <w:rPr>
          <w:color w:val="252525"/>
          <w:sz w:val="52"/>
        </w:rPr>
        <w:t>Glebe</w:t>
      </w:r>
      <w:r>
        <w:rPr>
          <w:color w:val="252525"/>
          <w:spacing w:val="-37"/>
          <w:sz w:val="52"/>
        </w:rPr>
        <w:t xml:space="preserve"> </w:t>
      </w:r>
      <w:r>
        <w:rPr>
          <w:color w:val="252525"/>
          <w:sz w:val="52"/>
        </w:rPr>
        <w:t xml:space="preserve">Road </w:t>
      </w:r>
      <w:r>
        <w:rPr>
          <w:color w:val="252525"/>
          <w:spacing w:val="-2"/>
          <w:sz w:val="52"/>
        </w:rPr>
        <w:t>Surgery</w:t>
      </w:r>
    </w:p>
    <w:p w14:paraId="1713C719" w14:textId="77777777" w:rsidR="008E3169" w:rsidRDefault="008E3169">
      <w:pPr>
        <w:spacing w:line="228" w:lineRule="auto"/>
        <w:ind w:left="451" w:right="767"/>
        <w:rPr>
          <w:color w:val="252525"/>
          <w:spacing w:val="-2"/>
          <w:sz w:val="52"/>
        </w:rPr>
      </w:pPr>
    </w:p>
    <w:p w14:paraId="15DE0191" w14:textId="77777777" w:rsidR="008E3169" w:rsidRPr="00774410" w:rsidRDefault="008E3169">
      <w:pPr>
        <w:spacing w:line="228" w:lineRule="auto"/>
        <w:ind w:left="451" w:right="767"/>
        <w:rPr>
          <w:color w:val="252525"/>
          <w:spacing w:val="-2"/>
          <w:sz w:val="52"/>
        </w:rPr>
      </w:pPr>
    </w:p>
    <w:p w14:paraId="4A2A6F9A" w14:textId="43C96389" w:rsidR="008E3169" w:rsidRPr="00774410" w:rsidRDefault="008E3169">
      <w:pPr>
        <w:spacing w:line="228" w:lineRule="auto"/>
        <w:ind w:left="451" w:right="767"/>
        <w:rPr>
          <w:b/>
          <w:bCs/>
          <w:color w:val="252525"/>
          <w:spacing w:val="-2"/>
          <w:sz w:val="28"/>
          <w:szCs w:val="10"/>
        </w:rPr>
      </w:pPr>
      <w:r w:rsidRPr="00774410">
        <w:rPr>
          <w:b/>
          <w:bCs/>
          <w:color w:val="252525"/>
          <w:spacing w:val="-2"/>
          <w:sz w:val="28"/>
          <w:szCs w:val="10"/>
        </w:rPr>
        <w:t xml:space="preserve">GP Partners: </w:t>
      </w:r>
    </w:p>
    <w:p w14:paraId="311C309C" w14:textId="094CCD5C" w:rsidR="008E3169" w:rsidRPr="008E3169" w:rsidRDefault="008E3169">
      <w:pPr>
        <w:spacing w:line="228" w:lineRule="auto"/>
        <w:ind w:left="451" w:right="767"/>
        <w:rPr>
          <w:i/>
          <w:iCs/>
          <w:color w:val="252525"/>
          <w:spacing w:val="-2"/>
          <w:szCs w:val="6"/>
        </w:rPr>
      </w:pPr>
      <w:r w:rsidRPr="008E3169">
        <w:rPr>
          <w:i/>
          <w:iCs/>
          <w:color w:val="252525"/>
          <w:spacing w:val="-2"/>
          <w:szCs w:val="6"/>
        </w:rPr>
        <w:t>Dr Matilda Rice- Jones</w:t>
      </w:r>
    </w:p>
    <w:p w14:paraId="53DCA13F" w14:textId="3886B7C0" w:rsidR="008E3169" w:rsidRPr="008E3169" w:rsidRDefault="008E3169">
      <w:pPr>
        <w:spacing w:line="228" w:lineRule="auto"/>
        <w:ind w:left="451" w:right="767"/>
        <w:rPr>
          <w:i/>
          <w:iCs/>
          <w:color w:val="252525"/>
          <w:spacing w:val="-2"/>
          <w:szCs w:val="6"/>
        </w:rPr>
      </w:pPr>
      <w:r w:rsidRPr="008E3169">
        <w:rPr>
          <w:i/>
          <w:iCs/>
          <w:color w:val="252525"/>
          <w:spacing w:val="-2"/>
          <w:szCs w:val="6"/>
        </w:rPr>
        <w:t xml:space="preserve">Dr Alireza </w:t>
      </w:r>
      <w:proofErr w:type="spellStart"/>
      <w:r w:rsidRPr="008E3169">
        <w:rPr>
          <w:i/>
          <w:iCs/>
          <w:color w:val="252525"/>
          <w:spacing w:val="-2"/>
          <w:szCs w:val="6"/>
        </w:rPr>
        <w:t>Salehzadeh</w:t>
      </w:r>
      <w:proofErr w:type="spellEnd"/>
    </w:p>
    <w:p w14:paraId="0694A657" w14:textId="03B0A238" w:rsidR="008E3169" w:rsidRPr="008E3169" w:rsidRDefault="008E3169">
      <w:pPr>
        <w:spacing w:line="228" w:lineRule="auto"/>
        <w:ind w:left="451" w:right="767"/>
        <w:rPr>
          <w:i/>
          <w:iCs/>
          <w:color w:val="252525"/>
          <w:spacing w:val="-2"/>
          <w:szCs w:val="6"/>
        </w:rPr>
      </w:pPr>
      <w:r w:rsidRPr="008E3169">
        <w:rPr>
          <w:i/>
          <w:iCs/>
          <w:color w:val="252525"/>
          <w:spacing w:val="-2"/>
          <w:szCs w:val="6"/>
        </w:rPr>
        <w:t>Dr Olivia Powles</w:t>
      </w:r>
    </w:p>
    <w:p w14:paraId="4040A32D" w14:textId="1F5DFA0C" w:rsidR="008E3169" w:rsidRPr="008E3169" w:rsidRDefault="008E3169">
      <w:pPr>
        <w:spacing w:line="228" w:lineRule="auto"/>
        <w:ind w:left="451" w:right="767"/>
        <w:rPr>
          <w:i/>
          <w:iCs/>
          <w:szCs w:val="6"/>
        </w:rPr>
      </w:pPr>
      <w:r w:rsidRPr="008E3169">
        <w:rPr>
          <w:i/>
          <w:iCs/>
          <w:color w:val="252525"/>
          <w:spacing w:val="-2"/>
          <w:szCs w:val="6"/>
        </w:rPr>
        <w:t>Dr Maria Jose Medoza Perez</w:t>
      </w:r>
    </w:p>
    <w:p w14:paraId="6737B3AA" w14:textId="77777777" w:rsidR="00AA4682" w:rsidRDefault="00AA4682">
      <w:pPr>
        <w:spacing w:line="228" w:lineRule="auto"/>
        <w:rPr>
          <w:sz w:val="52"/>
        </w:rPr>
        <w:sectPr w:rsidR="00AA4682">
          <w:headerReference w:type="default" r:id="rId9"/>
          <w:footerReference w:type="default" r:id="rId10"/>
          <w:pgSz w:w="16850" w:h="11900" w:orient="landscape"/>
          <w:pgMar w:top="1180" w:right="425" w:bottom="940" w:left="1275" w:header="0" w:footer="758" w:gutter="0"/>
          <w:cols w:num="2" w:space="720" w:equalWidth="0">
            <w:col w:w="4069" w:space="6861"/>
            <w:col w:w="4220"/>
          </w:cols>
        </w:sectPr>
      </w:pPr>
    </w:p>
    <w:p w14:paraId="5EF45F77" w14:textId="77777777" w:rsidR="00AA4682" w:rsidRDefault="00000000">
      <w:pPr>
        <w:spacing w:before="71"/>
        <w:ind w:left="166"/>
        <w:rPr>
          <w:sz w:val="31"/>
        </w:rPr>
      </w:pPr>
      <w:r>
        <w:rPr>
          <w:color w:val="1F3863"/>
          <w:sz w:val="31"/>
        </w:rPr>
        <w:lastRenderedPageBreak/>
        <w:t>Talk</w:t>
      </w:r>
      <w:r>
        <w:rPr>
          <w:color w:val="1F3863"/>
          <w:spacing w:val="4"/>
          <w:sz w:val="31"/>
        </w:rPr>
        <w:t xml:space="preserve"> </w:t>
      </w:r>
      <w:r>
        <w:rPr>
          <w:color w:val="1F3863"/>
          <w:sz w:val="31"/>
        </w:rPr>
        <w:t>to</w:t>
      </w:r>
      <w:r>
        <w:rPr>
          <w:color w:val="1F3863"/>
          <w:spacing w:val="2"/>
          <w:sz w:val="31"/>
        </w:rPr>
        <w:t xml:space="preserve"> </w:t>
      </w:r>
      <w:r>
        <w:rPr>
          <w:color w:val="1F3863"/>
          <w:spacing w:val="-5"/>
          <w:sz w:val="31"/>
        </w:rPr>
        <w:t>us</w:t>
      </w:r>
    </w:p>
    <w:p w14:paraId="5FFF48D9" w14:textId="77777777" w:rsidR="00AA4682" w:rsidRDefault="00000000">
      <w:pPr>
        <w:pStyle w:val="BodyText"/>
        <w:spacing w:before="152" w:line="235" w:lineRule="auto"/>
        <w:ind w:left="166"/>
      </w:pPr>
      <w:r>
        <w:rPr>
          <w:color w:val="252525"/>
        </w:rPr>
        <w:t>Every patient has the right to make a complaint about the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treatment or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care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they have received at Glebe Road Surgery.</w:t>
      </w:r>
    </w:p>
    <w:p w14:paraId="5F9A86E5" w14:textId="77777777" w:rsidR="00AA4682" w:rsidRDefault="00000000">
      <w:pPr>
        <w:pStyle w:val="BodyText"/>
        <w:spacing w:before="158" w:line="235" w:lineRule="auto"/>
        <w:ind w:left="166" w:right="58"/>
      </w:pPr>
      <w:r>
        <w:rPr>
          <w:color w:val="252525"/>
        </w:rPr>
        <w:t>We understand that we may not always get everything right and, by telling us about the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problem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you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have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 xml:space="preserve">encountered, we will be able to improve our services and </w:t>
      </w:r>
      <w:proofErr w:type="gramStart"/>
      <w:r>
        <w:rPr>
          <w:color w:val="252525"/>
        </w:rPr>
        <w:t>patient experience</w:t>
      </w:r>
      <w:proofErr w:type="gramEnd"/>
      <w:r>
        <w:rPr>
          <w:color w:val="252525"/>
        </w:rPr>
        <w:t>.</w:t>
      </w:r>
    </w:p>
    <w:p w14:paraId="4635E5C5" w14:textId="77777777" w:rsidR="00AA4682" w:rsidRDefault="00000000">
      <w:pPr>
        <w:spacing w:before="158"/>
        <w:ind w:left="166"/>
        <w:rPr>
          <w:sz w:val="31"/>
        </w:rPr>
      </w:pPr>
      <w:r>
        <w:rPr>
          <w:color w:val="1F3863"/>
          <w:sz w:val="31"/>
        </w:rPr>
        <w:t>Who</w:t>
      </w:r>
      <w:r>
        <w:rPr>
          <w:color w:val="1F3863"/>
          <w:spacing w:val="16"/>
          <w:sz w:val="31"/>
        </w:rPr>
        <w:t xml:space="preserve"> </w:t>
      </w:r>
      <w:r>
        <w:rPr>
          <w:color w:val="1F3863"/>
          <w:sz w:val="31"/>
        </w:rPr>
        <w:t>to</w:t>
      </w:r>
      <w:r>
        <w:rPr>
          <w:color w:val="1F3863"/>
          <w:spacing w:val="17"/>
          <w:sz w:val="31"/>
        </w:rPr>
        <w:t xml:space="preserve"> </w:t>
      </w:r>
      <w:r>
        <w:rPr>
          <w:color w:val="1F3863"/>
          <w:sz w:val="31"/>
        </w:rPr>
        <w:t>talk</w:t>
      </w:r>
      <w:r>
        <w:rPr>
          <w:color w:val="1F3863"/>
          <w:spacing w:val="20"/>
          <w:sz w:val="31"/>
        </w:rPr>
        <w:t xml:space="preserve"> </w:t>
      </w:r>
      <w:r>
        <w:rPr>
          <w:color w:val="1F3863"/>
          <w:spacing w:val="-5"/>
          <w:sz w:val="31"/>
        </w:rPr>
        <w:t>to</w:t>
      </w:r>
    </w:p>
    <w:p w14:paraId="1CBC8398" w14:textId="4A9185B1" w:rsidR="00AA4682" w:rsidRDefault="00000000">
      <w:pPr>
        <w:pStyle w:val="BodyText"/>
        <w:spacing w:before="155" w:line="232" w:lineRule="auto"/>
        <w:ind w:left="166" w:right="107"/>
      </w:pPr>
      <w:r>
        <w:rPr>
          <w:color w:val="252525"/>
        </w:rPr>
        <w:t>Most complaints can be resolved at a local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level. Please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speak to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member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of staff if you have a concern and they will assist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you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where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possible.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 xml:space="preserve">Alternatively, </w:t>
      </w:r>
      <w:r w:rsidR="008E3169">
        <w:rPr>
          <w:color w:val="252525"/>
        </w:rPr>
        <w:t xml:space="preserve">you may write to our Practice Manager, who will investigate the complaint and send you a comprehensive response. </w:t>
      </w:r>
    </w:p>
    <w:p w14:paraId="07112D92" w14:textId="77777777" w:rsidR="00AA4682" w:rsidRDefault="00000000">
      <w:pPr>
        <w:spacing w:before="160" w:line="242" w:lineRule="auto"/>
        <w:ind w:left="166" w:right="231"/>
        <w:rPr>
          <w:sz w:val="31"/>
        </w:rPr>
      </w:pPr>
      <w:r>
        <w:rPr>
          <w:color w:val="1F3863"/>
          <w:sz w:val="31"/>
        </w:rPr>
        <w:t xml:space="preserve">How can I make a </w:t>
      </w:r>
      <w:r>
        <w:rPr>
          <w:color w:val="1F3863"/>
          <w:spacing w:val="-2"/>
          <w:sz w:val="31"/>
        </w:rPr>
        <w:t>complaint?</w:t>
      </w:r>
    </w:p>
    <w:p w14:paraId="390DFB3A" w14:textId="606FA494" w:rsidR="00AA4682" w:rsidRDefault="00000000">
      <w:pPr>
        <w:pStyle w:val="BodyText"/>
        <w:spacing w:before="170" w:line="228" w:lineRule="auto"/>
        <w:ind w:left="166"/>
      </w:pPr>
      <w:r>
        <w:rPr>
          <w:color w:val="252525"/>
        </w:rPr>
        <w:t>A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complaint can</w:t>
      </w:r>
      <w:r>
        <w:rPr>
          <w:color w:val="252525"/>
          <w:spacing w:val="-12"/>
        </w:rPr>
        <w:t xml:space="preserve"> </w:t>
      </w:r>
      <w:r w:rsidR="008E3169">
        <w:rPr>
          <w:color w:val="252525"/>
        </w:rPr>
        <w:t xml:space="preserve">be made in writing, addressed to the practice manager. </w:t>
      </w:r>
    </w:p>
    <w:p w14:paraId="4C8BB8C3" w14:textId="77777777" w:rsidR="008E3169" w:rsidRDefault="008E3169">
      <w:pPr>
        <w:spacing w:before="71"/>
        <w:ind w:left="166"/>
      </w:pPr>
    </w:p>
    <w:p w14:paraId="07F02F82" w14:textId="0E256B22" w:rsidR="00AA4682" w:rsidRDefault="00000000">
      <w:pPr>
        <w:spacing w:before="71"/>
        <w:ind w:left="166"/>
        <w:rPr>
          <w:sz w:val="31"/>
        </w:rPr>
      </w:pPr>
      <w:r>
        <w:br w:type="column"/>
      </w:r>
      <w:r>
        <w:rPr>
          <w:color w:val="1F3863"/>
          <w:sz w:val="31"/>
        </w:rPr>
        <w:t>I</w:t>
      </w:r>
      <w:r>
        <w:rPr>
          <w:color w:val="1F3863"/>
          <w:spacing w:val="18"/>
          <w:sz w:val="31"/>
        </w:rPr>
        <w:t xml:space="preserve"> </w:t>
      </w:r>
      <w:r>
        <w:rPr>
          <w:color w:val="1F3863"/>
          <w:sz w:val="31"/>
        </w:rPr>
        <w:t>want</w:t>
      </w:r>
      <w:r>
        <w:rPr>
          <w:color w:val="1F3863"/>
          <w:spacing w:val="18"/>
          <w:sz w:val="31"/>
        </w:rPr>
        <w:t xml:space="preserve"> </w:t>
      </w:r>
      <w:r>
        <w:rPr>
          <w:color w:val="1F3863"/>
          <w:sz w:val="31"/>
        </w:rPr>
        <w:t>to</w:t>
      </w:r>
      <w:r>
        <w:rPr>
          <w:color w:val="1F3863"/>
          <w:spacing w:val="21"/>
          <w:sz w:val="31"/>
        </w:rPr>
        <w:t xml:space="preserve"> </w:t>
      </w:r>
      <w:r>
        <w:rPr>
          <w:color w:val="1F3863"/>
          <w:sz w:val="31"/>
        </w:rPr>
        <w:t>complain</w:t>
      </w:r>
      <w:r>
        <w:rPr>
          <w:color w:val="1F3863"/>
          <w:spacing w:val="20"/>
          <w:sz w:val="31"/>
        </w:rPr>
        <w:t xml:space="preserve"> </w:t>
      </w:r>
      <w:r>
        <w:rPr>
          <w:color w:val="1F3863"/>
          <w:sz w:val="31"/>
        </w:rPr>
        <w:t>to</w:t>
      </w:r>
      <w:r>
        <w:rPr>
          <w:color w:val="1F3863"/>
          <w:spacing w:val="21"/>
          <w:sz w:val="31"/>
        </w:rPr>
        <w:t xml:space="preserve"> </w:t>
      </w:r>
      <w:r>
        <w:rPr>
          <w:color w:val="1F3863"/>
          <w:sz w:val="31"/>
        </w:rPr>
        <w:t>a</w:t>
      </w:r>
      <w:r>
        <w:rPr>
          <w:color w:val="1F3863"/>
          <w:spacing w:val="20"/>
          <w:sz w:val="31"/>
        </w:rPr>
        <w:t xml:space="preserve"> </w:t>
      </w:r>
      <w:proofErr w:type="gramStart"/>
      <w:r>
        <w:rPr>
          <w:color w:val="1F3863"/>
          <w:sz w:val="31"/>
        </w:rPr>
        <w:t>third-</w:t>
      </w:r>
      <w:r>
        <w:rPr>
          <w:color w:val="1F3863"/>
          <w:spacing w:val="-4"/>
          <w:sz w:val="31"/>
        </w:rPr>
        <w:t>party</w:t>
      </w:r>
      <w:proofErr w:type="gramEnd"/>
    </w:p>
    <w:p w14:paraId="245B5449" w14:textId="77777777" w:rsidR="00AA4682" w:rsidRDefault="00000000">
      <w:pPr>
        <w:pStyle w:val="BodyText"/>
        <w:spacing w:before="154" w:line="232" w:lineRule="auto"/>
        <w:ind w:left="166"/>
      </w:pPr>
      <w:r>
        <w:rPr>
          <w:color w:val="252525"/>
        </w:rPr>
        <w:t>If for any reason you do not want to speak to a member of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our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staff,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then you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can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request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that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 xml:space="preserve">the Integrated Care Board (ICB) investigates your </w:t>
      </w:r>
      <w:r>
        <w:rPr>
          <w:color w:val="252525"/>
          <w:spacing w:val="-2"/>
        </w:rPr>
        <w:t>complaint.</w:t>
      </w:r>
    </w:p>
    <w:p w14:paraId="5EBD47FD" w14:textId="77777777" w:rsidR="00AA4682" w:rsidRDefault="00000000">
      <w:pPr>
        <w:pStyle w:val="BodyText"/>
        <w:spacing w:before="154"/>
        <w:ind w:left="166"/>
        <w:rPr>
          <w:color w:val="252525"/>
          <w:spacing w:val="-2"/>
        </w:rPr>
      </w:pPr>
      <w:r>
        <w:rPr>
          <w:color w:val="252525"/>
        </w:rPr>
        <w:t>They</w:t>
      </w:r>
      <w:r>
        <w:rPr>
          <w:color w:val="252525"/>
          <w:spacing w:val="5"/>
        </w:rPr>
        <w:t xml:space="preserve"> </w:t>
      </w:r>
      <w:r>
        <w:rPr>
          <w:color w:val="252525"/>
        </w:rPr>
        <w:t>will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contact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us</w:t>
      </w:r>
      <w:r>
        <w:rPr>
          <w:color w:val="252525"/>
          <w:spacing w:val="5"/>
        </w:rPr>
        <w:t xml:space="preserve"> </w:t>
      </w:r>
      <w:r>
        <w:rPr>
          <w:color w:val="252525"/>
        </w:rPr>
        <w:t>on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your</w:t>
      </w:r>
      <w:r>
        <w:rPr>
          <w:color w:val="252525"/>
          <w:spacing w:val="-1"/>
        </w:rPr>
        <w:t xml:space="preserve"> </w:t>
      </w:r>
      <w:r>
        <w:rPr>
          <w:color w:val="252525"/>
          <w:spacing w:val="-2"/>
        </w:rPr>
        <w:t>behalf:</w:t>
      </w:r>
    </w:p>
    <w:p w14:paraId="708AD014" w14:textId="77777777" w:rsidR="008E3169" w:rsidRDefault="008E3169">
      <w:pPr>
        <w:pStyle w:val="BodyText"/>
        <w:spacing w:before="154"/>
        <w:ind w:left="166"/>
      </w:pPr>
    </w:p>
    <w:p w14:paraId="30E5C87D" w14:textId="2F3171A6" w:rsidR="008E3169" w:rsidRDefault="008E3169" w:rsidP="008E3169">
      <w:pPr>
        <w:ind w:firstLine="166"/>
      </w:pPr>
      <w:r>
        <w:t xml:space="preserve">NHS </w:t>
      </w:r>
      <w:proofErr w:type="gramStart"/>
      <w:r>
        <w:t>South West</w:t>
      </w:r>
      <w:proofErr w:type="gramEnd"/>
      <w:r>
        <w:t xml:space="preserve"> </w:t>
      </w:r>
      <w:r>
        <w:t>L</w:t>
      </w:r>
      <w:r>
        <w:t xml:space="preserve">ondon </w:t>
      </w:r>
    </w:p>
    <w:p w14:paraId="7A493EBF" w14:textId="77777777" w:rsidR="008E3169" w:rsidRDefault="008E3169" w:rsidP="008E3169">
      <w:pPr>
        <w:ind w:firstLine="166"/>
      </w:pPr>
      <w:proofErr w:type="gramStart"/>
      <w:r>
        <w:t>South West</w:t>
      </w:r>
      <w:proofErr w:type="gramEnd"/>
      <w:r>
        <w:t xml:space="preserve"> London Integrated Care System</w:t>
      </w:r>
    </w:p>
    <w:p w14:paraId="5BEEE561" w14:textId="77777777" w:rsidR="008E3169" w:rsidRDefault="008E3169" w:rsidP="008E3169">
      <w:pPr>
        <w:ind w:firstLine="166"/>
      </w:pPr>
      <w:r>
        <w:t xml:space="preserve">120 </w:t>
      </w:r>
      <w:proofErr w:type="gramStart"/>
      <w:r>
        <w:t>The Broadway</w:t>
      </w:r>
      <w:proofErr w:type="gramEnd"/>
      <w:r>
        <w:t xml:space="preserve">, Wimbledon </w:t>
      </w:r>
    </w:p>
    <w:p w14:paraId="1E7F9C17" w14:textId="3D21FCE0" w:rsidR="00AA4682" w:rsidRDefault="008E3169" w:rsidP="008E3169">
      <w:pPr>
        <w:ind w:firstLine="166"/>
      </w:pPr>
      <w:r>
        <w:t>London, SW19 1RH</w:t>
      </w:r>
    </w:p>
    <w:p w14:paraId="2093D667" w14:textId="77777777" w:rsidR="00AA4682" w:rsidRDefault="00000000">
      <w:pPr>
        <w:spacing w:before="219"/>
        <w:ind w:left="166"/>
        <w:rPr>
          <w:sz w:val="31"/>
        </w:rPr>
      </w:pPr>
      <w:r>
        <w:rPr>
          <w:color w:val="1F3863"/>
          <w:sz w:val="31"/>
        </w:rPr>
        <w:t>Time</w:t>
      </w:r>
      <w:r>
        <w:rPr>
          <w:color w:val="1F3863"/>
          <w:spacing w:val="24"/>
          <w:sz w:val="31"/>
        </w:rPr>
        <w:t xml:space="preserve"> </w:t>
      </w:r>
      <w:r>
        <w:rPr>
          <w:color w:val="1F3863"/>
          <w:sz w:val="31"/>
        </w:rPr>
        <w:t>frames</w:t>
      </w:r>
      <w:r>
        <w:rPr>
          <w:color w:val="1F3863"/>
          <w:spacing w:val="13"/>
          <w:sz w:val="31"/>
        </w:rPr>
        <w:t xml:space="preserve"> </w:t>
      </w:r>
      <w:r>
        <w:rPr>
          <w:color w:val="1F3863"/>
          <w:sz w:val="31"/>
        </w:rPr>
        <w:t>for</w:t>
      </w:r>
      <w:r>
        <w:rPr>
          <w:color w:val="1F3863"/>
          <w:spacing w:val="5"/>
          <w:sz w:val="31"/>
        </w:rPr>
        <w:t xml:space="preserve"> </w:t>
      </w:r>
      <w:r>
        <w:rPr>
          <w:color w:val="1F3863"/>
          <w:spacing w:val="-2"/>
          <w:sz w:val="31"/>
        </w:rPr>
        <w:t>complaints</w:t>
      </w:r>
    </w:p>
    <w:p w14:paraId="62950229" w14:textId="77777777" w:rsidR="00AA4682" w:rsidRDefault="00000000">
      <w:pPr>
        <w:pStyle w:val="BodyText"/>
        <w:spacing w:before="153" w:line="235" w:lineRule="auto"/>
        <w:ind w:left="166"/>
      </w:pPr>
      <w:r>
        <w:rPr>
          <w:color w:val="252525"/>
        </w:rPr>
        <w:t>The time constraint on bringing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a complaint is 12 months from the occurrence giving rise to the complaint, or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12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months</w:t>
      </w:r>
      <w:r>
        <w:rPr>
          <w:color w:val="252525"/>
          <w:spacing w:val="13"/>
        </w:rPr>
        <w:t xml:space="preserve"> </w:t>
      </w:r>
      <w:r>
        <w:rPr>
          <w:color w:val="252525"/>
        </w:rPr>
        <w:t>from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the time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you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 xml:space="preserve">become aware of the matter about which you wish to </w:t>
      </w:r>
      <w:r>
        <w:rPr>
          <w:color w:val="252525"/>
          <w:spacing w:val="-2"/>
        </w:rPr>
        <w:t>complain.</w:t>
      </w:r>
    </w:p>
    <w:p w14:paraId="0980C972" w14:textId="14BC4CF4" w:rsidR="00AA4682" w:rsidRDefault="00000000">
      <w:pPr>
        <w:pStyle w:val="BodyText"/>
        <w:spacing w:before="163" w:line="228" w:lineRule="auto"/>
        <w:ind w:left="166"/>
      </w:pPr>
      <w:r>
        <w:rPr>
          <w:color w:val="252525"/>
        </w:rPr>
        <w:t>The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Practice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will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respond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within three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business days to acknowledge your complaint.</w:t>
      </w:r>
    </w:p>
    <w:p w14:paraId="2CBCD921" w14:textId="77777777" w:rsidR="00AA4682" w:rsidRDefault="00000000">
      <w:pPr>
        <w:pStyle w:val="BodyText"/>
        <w:spacing w:before="159" w:line="235" w:lineRule="auto"/>
        <w:ind w:left="166"/>
      </w:pPr>
      <w:r>
        <w:rPr>
          <w:color w:val="252525"/>
        </w:rPr>
        <w:t>We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will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aim to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investigate and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provide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you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with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the findings</w:t>
      </w:r>
      <w:r>
        <w:rPr>
          <w:color w:val="252525"/>
          <w:spacing w:val="15"/>
        </w:rPr>
        <w:t xml:space="preserve"> </w:t>
      </w:r>
      <w:r>
        <w:rPr>
          <w:color w:val="252525"/>
        </w:rPr>
        <w:t>as soon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as we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can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and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will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provide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regular updates regarding the investigation of your complaint. This will normally be within twenty working days.</w:t>
      </w:r>
    </w:p>
    <w:p w14:paraId="63E2A219" w14:textId="77777777" w:rsidR="00AA4682" w:rsidRDefault="00000000">
      <w:pPr>
        <w:spacing w:before="71"/>
        <w:ind w:left="166"/>
        <w:rPr>
          <w:sz w:val="31"/>
        </w:rPr>
      </w:pPr>
      <w:r>
        <w:br w:type="column"/>
      </w:r>
      <w:r>
        <w:rPr>
          <w:color w:val="1F3863"/>
          <w:sz w:val="31"/>
        </w:rPr>
        <w:t>Investigating</w:t>
      </w:r>
      <w:r>
        <w:rPr>
          <w:color w:val="1F3863"/>
          <w:spacing w:val="67"/>
          <w:sz w:val="31"/>
        </w:rPr>
        <w:t xml:space="preserve"> </w:t>
      </w:r>
      <w:r>
        <w:rPr>
          <w:color w:val="1F3863"/>
          <w:spacing w:val="-2"/>
          <w:sz w:val="31"/>
        </w:rPr>
        <w:t>complaints</w:t>
      </w:r>
    </w:p>
    <w:p w14:paraId="0871947E" w14:textId="77777777" w:rsidR="00AA4682" w:rsidRDefault="00000000">
      <w:pPr>
        <w:pStyle w:val="BodyText"/>
        <w:spacing w:before="272" w:line="235" w:lineRule="auto"/>
        <w:ind w:left="166"/>
      </w:pPr>
      <w:r>
        <w:rPr>
          <w:color w:val="252525"/>
        </w:rPr>
        <w:t>We will investigate all complaints effectively and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in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conjunction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with extant legislation and guidance.</w:t>
      </w:r>
    </w:p>
    <w:p w14:paraId="085A5F79" w14:textId="77777777" w:rsidR="00AA4682" w:rsidRDefault="00AA4682">
      <w:pPr>
        <w:pStyle w:val="BodyText"/>
        <w:spacing w:before="27"/>
      </w:pPr>
    </w:p>
    <w:p w14:paraId="0E0D5331" w14:textId="77777777" w:rsidR="00AA4682" w:rsidRDefault="00000000">
      <w:pPr>
        <w:ind w:left="166"/>
        <w:rPr>
          <w:sz w:val="31"/>
        </w:rPr>
      </w:pPr>
      <w:r>
        <w:rPr>
          <w:color w:val="1F3863"/>
          <w:spacing w:val="-2"/>
          <w:sz w:val="31"/>
        </w:rPr>
        <w:t>Confidentiality</w:t>
      </w:r>
    </w:p>
    <w:p w14:paraId="303D350D" w14:textId="77777777" w:rsidR="00AA4682" w:rsidRDefault="00000000">
      <w:pPr>
        <w:pStyle w:val="BodyText"/>
        <w:spacing w:before="292" w:line="230" w:lineRule="auto"/>
        <w:ind w:left="166" w:right="47"/>
      </w:pPr>
      <w:r>
        <w:rPr>
          <w:color w:val="252525"/>
        </w:rPr>
        <w:t>We will ensure that all complaints are investigated with the utmost confidentiality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and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that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any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documents are held separately from the patient’s healthcare record.</w:t>
      </w:r>
    </w:p>
    <w:p w14:paraId="3728FAAE" w14:textId="77777777" w:rsidR="00AA4682" w:rsidRDefault="00AA4682">
      <w:pPr>
        <w:pStyle w:val="BodyText"/>
        <w:spacing w:before="31"/>
      </w:pPr>
    </w:p>
    <w:p w14:paraId="3A25BF93" w14:textId="77777777" w:rsidR="00AA4682" w:rsidRDefault="00000000">
      <w:pPr>
        <w:spacing w:before="1"/>
        <w:ind w:left="166"/>
        <w:rPr>
          <w:sz w:val="31"/>
        </w:rPr>
      </w:pPr>
      <w:r>
        <w:rPr>
          <w:color w:val="1F3863"/>
          <w:sz w:val="31"/>
        </w:rPr>
        <w:t>Third</w:t>
      </w:r>
      <w:r>
        <w:rPr>
          <w:color w:val="1F3863"/>
          <w:spacing w:val="22"/>
          <w:sz w:val="31"/>
        </w:rPr>
        <w:t xml:space="preserve"> </w:t>
      </w:r>
      <w:r>
        <w:rPr>
          <w:color w:val="1F3863"/>
          <w:sz w:val="31"/>
        </w:rPr>
        <w:t>party</w:t>
      </w:r>
      <w:r>
        <w:rPr>
          <w:color w:val="1F3863"/>
          <w:spacing w:val="25"/>
          <w:sz w:val="31"/>
        </w:rPr>
        <w:t xml:space="preserve"> </w:t>
      </w:r>
      <w:r>
        <w:rPr>
          <w:color w:val="1F3863"/>
          <w:spacing w:val="-2"/>
          <w:sz w:val="31"/>
        </w:rPr>
        <w:t>complaints</w:t>
      </w:r>
    </w:p>
    <w:p w14:paraId="5533467D" w14:textId="77777777" w:rsidR="00AA4682" w:rsidRDefault="00000000">
      <w:pPr>
        <w:pStyle w:val="BodyText"/>
        <w:spacing w:before="289" w:line="232" w:lineRule="auto"/>
        <w:ind w:left="166" w:right="47"/>
      </w:pPr>
      <w:r>
        <w:rPr>
          <w:color w:val="252525"/>
        </w:rPr>
        <w:t>We allow third parties to make a complaint on behalf of a patient. The patient must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provide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consent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for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them to do so.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A third-party patient complaint form is available from reception.</w:t>
      </w:r>
    </w:p>
    <w:p w14:paraId="2B240C51" w14:textId="77777777" w:rsidR="00AA4682" w:rsidRDefault="00AA4682">
      <w:pPr>
        <w:pStyle w:val="BodyText"/>
        <w:spacing w:before="22"/>
      </w:pPr>
    </w:p>
    <w:p w14:paraId="20F95047" w14:textId="77777777" w:rsidR="00AA4682" w:rsidRDefault="00000000">
      <w:pPr>
        <w:ind w:left="166"/>
        <w:rPr>
          <w:sz w:val="31"/>
        </w:rPr>
      </w:pPr>
      <w:r>
        <w:rPr>
          <w:color w:val="1F3863"/>
          <w:sz w:val="31"/>
        </w:rPr>
        <w:t>Final</w:t>
      </w:r>
      <w:r>
        <w:rPr>
          <w:color w:val="1F3863"/>
          <w:spacing w:val="27"/>
          <w:sz w:val="31"/>
        </w:rPr>
        <w:t xml:space="preserve"> </w:t>
      </w:r>
      <w:r>
        <w:rPr>
          <w:color w:val="1F3863"/>
          <w:spacing w:val="-2"/>
          <w:sz w:val="31"/>
        </w:rPr>
        <w:t>response</w:t>
      </w:r>
    </w:p>
    <w:p w14:paraId="0D3D3463" w14:textId="4BBFFCDD" w:rsidR="00AA4682" w:rsidRDefault="00000000" w:rsidP="008E3169">
      <w:pPr>
        <w:pStyle w:val="BodyText"/>
        <w:spacing w:before="292" w:line="230" w:lineRule="auto"/>
        <w:ind w:left="166" w:right="27"/>
        <w:sectPr w:rsidR="00AA4682">
          <w:headerReference w:type="default" r:id="rId11"/>
          <w:footerReference w:type="default" r:id="rId12"/>
          <w:pgSz w:w="16850" w:h="11900" w:orient="landscape"/>
          <w:pgMar w:top="900" w:right="425" w:bottom="940" w:left="1275" w:header="0" w:footer="758" w:gutter="0"/>
          <w:cols w:num="3" w:space="720" w:equalWidth="0">
            <w:col w:w="4338" w:space="661"/>
            <w:col w:w="5170" w:space="761"/>
            <w:col w:w="4220"/>
          </w:cols>
        </w:sectPr>
      </w:pPr>
      <w:r>
        <w:rPr>
          <w:color w:val="252525"/>
        </w:rPr>
        <w:t>We will issue a final formal response to all complainants which will provide full details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and the outcome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of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the complaint. We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will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liaise with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you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about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the progress of any complaint</w:t>
      </w:r>
      <w:r w:rsidR="008E3169">
        <w:rPr>
          <w:color w:val="252525"/>
        </w:rPr>
        <w:t>.</w:t>
      </w:r>
    </w:p>
    <w:p w14:paraId="1E2DE63C" w14:textId="70638628" w:rsidR="00AA4682" w:rsidRDefault="00AA4682" w:rsidP="008E3169">
      <w:pPr>
        <w:pStyle w:val="BodyText"/>
        <w:spacing w:before="117"/>
      </w:pPr>
    </w:p>
    <w:sectPr w:rsidR="00AA4682" w:rsidSect="008E3169">
      <w:headerReference w:type="default" r:id="rId13"/>
      <w:footerReference w:type="default" r:id="rId14"/>
      <w:pgSz w:w="16850" w:h="11900" w:orient="landscape"/>
      <w:pgMar w:top="1340" w:right="425" w:bottom="940" w:left="1275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6233A" w14:textId="77777777" w:rsidR="002756B3" w:rsidRDefault="002756B3">
      <w:r>
        <w:separator/>
      </w:r>
    </w:p>
  </w:endnote>
  <w:endnote w:type="continuationSeparator" w:id="0">
    <w:p w14:paraId="5F78776E" w14:textId="77777777" w:rsidR="002756B3" w:rsidRDefault="0027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5586" w14:textId="6A645FF2" w:rsidR="00AA4682" w:rsidRDefault="008E3169" w:rsidP="008E3169">
    <w:r>
      <w:t xml:space="preserve">Updated </w:t>
    </w:r>
    <w:r w:rsidR="00774410">
      <w:t>Feb</w:t>
    </w:r>
    <w:r>
      <w:t xml:space="preserve"> 2026</w:t>
    </w:r>
  </w:p>
  <w:p w14:paraId="0641490E" w14:textId="77777777" w:rsidR="008E3169" w:rsidRDefault="008E3169" w:rsidP="008E31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B883" w14:textId="3B10F7B6" w:rsidR="00AA4682" w:rsidRDefault="00AA4682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3B23" w14:textId="77777777" w:rsidR="00AA468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E6D75A8" wp14:editId="084783E7">
              <wp:simplePos x="0" y="0"/>
              <wp:positionH relativeFrom="page">
                <wp:posOffset>6466204</wp:posOffset>
              </wp:positionH>
              <wp:positionV relativeFrom="page">
                <wp:posOffset>10066636</wp:posOffset>
              </wp:positionV>
              <wp:extent cx="222250" cy="16383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DD6990" w14:textId="77777777" w:rsidR="00AA4682" w:rsidRDefault="00000000">
                          <w:pPr>
                            <w:spacing w:before="18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D75A8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27" type="#_x0000_t202" style="position:absolute;margin-left:509.15pt;margin-top:792.65pt;width:17.5pt;height:12.9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NckwEAABoDAAAOAAAAZHJzL2Uyb0RvYy54bWysUsFu2zAMvRfYPwi6L0pSrCiMOMG2YkOB&#10;oivQ9gMUWYqNWaJGKrHz96NUJym22zAfZEqkHt971Goz+l4cLFIHoZaL2VwKGww0XdjV8vXl28db&#10;KSjp0Ogegq3l0ZLcrD9crYZY2SW00DcWBYMEqoZYyzalWClFprVe0wyiDZx0gF4n3uJONagHRve9&#10;Ws7nN2oAbCKCsUR8eveWlOuC75w16YdzZJPoa8ncUlmxrNu8qvVKVzvUse3MREP/Awuvu8BNz1B3&#10;Ommxx+4vKN8ZBAKXZga8Auc6Y4sGVrOY/6HmudXRFi1sDsWzTfT/YM3j4Tk+oUjjFxh5gEUExQcw&#10;P4m9UUOkaqrJnlJFXJ2Fjg59/rMEwRfZ2+PZTzsmYfhwyd8nzhhOLW6ub6+L3+pyOSKl7xa8yEEt&#10;kcdVCOjDA6XcXlenkonLW/tMJI3bkUtyuIXmyBoGHmMt6ddeo5Wivw/sU575KcBTsD0FmPqvUF5G&#10;lhLg8z6B60rnC+7UmQdQCE2PJU/4/b5UXZ70+jcAAAD//wMAUEsDBBQABgAIAAAAIQCqFnWx4AAA&#10;AA8BAAAPAAAAZHJzL2Rvd25yZXYueG1sTI/BTsMwEETvSPyDtUjcqB2qRCHEqSoEJyREGg4cndhN&#10;rMbrELtt+Hu2J3p7ox3NzpSbxY3sZOZgPUpIVgKYwc5ri72Er+btIQcWokKtRo9Gwq8JsKlub0pV&#10;aH/G2px2sWcUgqFQEoYYp4Lz0A3GqbDyk0G67f3sVCQ591zP6kzhbuSPQmTcKYv0YVCTeRlMd9gd&#10;nYTtN9av9uej/az3tW2aJ4Hv2UHK+7tl+wwsmiX+m+FSn6pDRZ1af0Qd2EhaJPmavERpnhJdPCJd&#10;E7VEWZIkwKuSX++o/gAAAP//AwBQSwECLQAUAAYACAAAACEAtoM4kv4AAADhAQAAEwAAAAAAAAAA&#10;AAAAAAAAAAAAW0NvbnRlbnRfVHlwZXNdLnhtbFBLAQItABQABgAIAAAAIQA4/SH/1gAAAJQBAAAL&#10;AAAAAAAAAAAAAAAAAC8BAABfcmVscy8ucmVsc1BLAQItABQABgAIAAAAIQDrhmNckwEAABoDAAAO&#10;AAAAAAAAAAAAAAAAAC4CAABkcnMvZTJvRG9jLnhtbFBLAQItABQABgAIAAAAIQCqFnWx4AAAAA8B&#10;AAAPAAAAAAAAAAAAAAAAAO0DAABkcnMvZG93bnJldi54bWxQSwUGAAAAAAQABADzAAAA+gQAAAAA&#10;" filled="f" stroked="f">
              <v:textbox inset="0,0,0,0">
                <w:txbxContent>
                  <w:p w14:paraId="60DD6990" w14:textId="77777777" w:rsidR="00AA4682" w:rsidRDefault="00000000">
                    <w:pPr>
                      <w:spacing w:before="18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20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CA39" w14:textId="77777777" w:rsidR="002756B3" w:rsidRDefault="002756B3">
      <w:r>
        <w:separator/>
      </w:r>
    </w:p>
  </w:footnote>
  <w:footnote w:type="continuationSeparator" w:id="0">
    <w:p w14:paraId="3DB87622" w14:textId="77777777" w:rsidR="002756B3" w:rsidRDefault="00275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280B" w14:textId="77777777" w:rsidR="00AA4682" w:rsidRDefault="00AA4682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3792" w14:textId="77777777" w:rsidR="00AA4682" w:rsidRDefault="00AA4682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8800" w14:textId="77777777" w:rsidR="00AA4682" w:rsidRDefault="00AA468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589"/>
    <w:multiLevelType w:val="multilevel"/>
    <w:tmpl w:val="18167EF0"/>
    <w:lvl w:ilvl="0">
      <w:start w:val="1"/>
      <w:numFmt w:val="decimal"/>
      <w:lvlText w:val="%1"/>
      <w:lvlJc w:val="left"/>
      <w:pPr>
        <w:ind w:left="1813" w:hanging="4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8"/>
        <w:szCs w:val="28"/>
        <w:u w:val="single" w:color="58585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48" w:hanging="571"/>
        <w:jc w:val="left"/>
      </w:pPr>
      <w:rPr>
        <w:rFonts w:ascii="Arial" w:eastAsia="Arial" w:hAnsi="Arial" w:cs="Arial" w:hint="default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2098" w:hanging="360"/>
      </w:pPr>
      <w:rPr>
        <w:rFonts w:ascii="Symbol" w:eastAsia="Symbol" w:hAnsi="Symbol" w:cs="Symbol" w:hint="default"/>
        <w:spacing w:val="0"/>
        <w:w w:val="102"/>
        <w:lang w:val="en-US" w:eastAsia="en-US" w:bidi="ar-SA"/>
      </w:rPr>
    </w:lvl>
    <w:lvl w:ilvl="3">
      <w:numFmt w:val="bullet"/>
      <w:lvlText w:val="o"/>
      <w:lvlJc w:val="left"/>
      <w:pPr>
        <w:ind w:left="281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4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AC2F7B"/>
    <w:multiLevelType w:val="multilevel"/>
    <w:tmpl w:val="69F4131A"/>
    <w:lvl w:ilvl="0">
      <w:start w:val="1"/>
      <w:numFmt w:val="decimal"/>
      <w:lvlText w:val="%1"/>
      <w:lvlJc w:val="left"/>
      <w:pPr>
        <w:ind w:left="1813" w:hanging="4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38" w:hanging="6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2"/>
        <w:sz w:val="19"/>
        <w:szCs w:val="19"/>
        <w:lang w:val="en-US" w:eastAsia="en-US" w:bidi="ar-SA"/>
      </w:rPr>
    </w:lvl>
    <w:lvl w:ilvl="2">
      <w:numFmt w:val="bullet"/>
      <w:lvlText w:val="•"/>
      <w:lvlJc w:val="left"/>
      <w:pPr>
        <w:ind w:left="3040" w:hanging="6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1" w:hanging="6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41" w:hanging="6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42" w:hanging="6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42" w:hanging="6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43" w:hanging="6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43" w:hanging="661"/>
      </w:pPr>
      <w:rPr>
        <w:rFonts w:hint="default"/>
        <w:lang w:val="en-US" w:eastAsia="en-US" w:bidi="ar-SA"/>
      </w:rPr>
    </w:lvl>
  </w:abstractNum>
  <w:abstractNum w:abstractNumId="2" w15:restartNumberingAfterBreak="0">
    <w:nsid w:val="1ADF1CB0"/>
    <w:multiLevelType w:val="hybridMultilevel"/>
    <w:tmpl w:val="9B42D7B6"/>
    <w:lvl w:ilvl="0" w:tplc="19E6CA96">
      <w:numFmt w:val="bullet"/>
      <w:lvlText w:val=""/>
      <w:lvlJc w:val="left"/>
      <w:pPr>
        <w:ind w:left="8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shd w:val="clear" w:color="auto" w:fill="FFFF00"/>
        <w:lang w:val="en-US" w:eastAsia="en-US" w:bidi="ar-SA"/>
      </w:rPr>
    </w:lvl>
    <w:lvl w:ilvl="1" w:tplc="8C3EA8A6">
      <w:numFmt w:val="bullet"/>
      <w:lvlText w:val="•"/>
      <w:lvlJc w:val="left"/>
      <w:pPr>
        <w:ind w:left="1726" w:hanging="361"/>
      </w:pPr>
      <w:rPr>
        <w:rFonts w:hint="default"/>
        <w:lang w:val="en-US" w:eastAsia="en-US" w:bidi="ar-SA"/>
      </w:rPr>
    </w:lvl>
    <w:lvl w:ilvl="2" w:tplc="6F4E7D24">
      <w:numFmt w:val="bullet"/>
      <w:lvlText w:val="•"/>
      <w:lvlJc w:val="left"/>
      <w:pPr>
        <w:ind w:left="2573" w:hanging="361"/>
      </w:pPr>
      <w:rPr>
        <w:rFonts w:hint="default"/>
        <w:lang w:val="en-US" w:eastAsia="en-US" w:bidi="ar-SA"/>
      </w:rPr>
    </w:lvl>
    <w:lvl w:ilvl="3" w:tplc="40460970">
      <w:numFmt w:val="bullet"/>
      <w:lvlText w:val="•"/>
      <w:lvlJc w:val="left"/>
      <w:pPr>
        <w:ind w:left="3419" w:hanging="361"/>
      </w:pPr>
      <w:rPr>
        <w:rFonts w:hint="default"/>
        <w:lang w:val="en-US" w:eastAsia="en-US" w:bidi="ar-SA"/>
      </w:rPr>
    </w:lvl>
    <w:lvl w:ilvl="4" w:tplc="87FE824A">
      <w:numFmt w:val="bullet"/>
      <w:lvlText w:val="•"/>
      <w:lvlJc w:val="left"/>
      <w:pPr>
        <w:ind w:left="4266" w:hanging="361"/>
      </w:pPr>
      <w:rPr>
        <w:rFonts w:hint="default"/>
        <w:lang w:val="en-US" w:eastAsia="en-US" w:bidi="ar-SA"/>
      </w:rPr>
    </w:lvl>
    <w:lvl w:ilvl="5" w:tplc="F6165F32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6" w:tplc="83EA4B20">
      <w:numFmt w:val="bullet"/>
      <w:lvlText w:val="•"/>
      <w:lvlJc w:val="left"/>
      <w:pPr>
        <w:ind w:left="5959" w:hanging="361"/>
      </w:pPr>
      <w:rPr>
        <w:rFonts w:hint="default"/>
        <w:lang w:val="en-US" w:eastAsia="en-US" w:bidi="ar-SA"/>
      </w:rPr>
    </w:lvl>
    <w:lvl w:ilvl="7" w:tplc="74289568">
      <w:numFmt w:val="bullet"/>
      <w:lvlText w:val="•"/>
      <w:lvlJc w:val="left"/>
      <w:pPr>
        <w:ind w:left="6805" w:hanging="361"/>
      </w:pPr>
      <w:rPr>
        <w:rFonts w:hint="default"/>
        <w:lang w:val="en-US" w:eastAsia="en-US" w:bidi="ar-SA"/>
      </w:rPr>
    </w:lvl>
    <w:lvl w:ilvl="8" w:tplc="3B048866">
      <w:numFmt w:val="bullet"/>
      <w:lvlText w:val="•"/>
      <w:lvlJc w:val="left"/>
      <w:pPr>
        <w:ind w:left="765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B4E362B"/>
    <w:multiLevelType w:val="hybridMultilevel"/>
    <w:tmpl w:val="B8E8431C"/>
    <w:lvl w:ilvl="0" w:tplc="E5104016">
      <w:start w:val="1"/>
      <w:numFmt w:val="lowerLetter"/>
      <w:lvlText w:val="%1."/>
      <w:lvlJc w:val="left"/>
      <w:pPr>
        <w:ind w:left="20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2"/>
        <w:sz w:val="22"/>
        <w:szCs w:val="22"/>
        <w:lang w:val="en-US" w:eastAsia="en-US" w:bidi="ar-SA"/>
      </w:rPr>
    </w:lvl>
    <w:lvl w:ilvl="1" w:tplc="F29E558A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2" w:tplc="E39464E6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3" w:tplc="60EEF704">
      <w:numFmt w:val="bullet"/>
      <w:lvlText w:val="•"/>
      <w:lvlJc w:val="left"/>
      <w:pPr>
        <w:ind w:left="4783" w:hanging="360"/>
      </w:pPr>
      <w:rPr>
        <w:rFonts w:hint="default"/>
        <w:lang w:val="en-US" w:eastAsia="en-US" w:bidi="ar-SA"/>
      </w:rPr>
    </w:lvl>
    <w:lvl w:ilvl="4" w:tplc="1A64E2EE">
      <w:numFmt w:val="bullet"/>
      <w:lvlText w:val="•"/>
      <w:lvlJc w:val="left"/>
      <w:pPr>
        <w:ind w:left="5678" w:hanging="360"/>
      </w:pPr>
      <w:rPr>
        <w:rFonts w:hint="default"/>
        <w:lang w:val="en-US" w:eastAsia="en-US" w:bidi="ar-SA"/>
      </w:rPr>
    </w:lvl>
    <w:lvl w:ilvl="5" w:tplc="79B4744A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6" w:tplc="B1CEA242">
      <w:numFmt w:val="bullet"/>
      <w:lvlText w:val="•"/>
      <w:lvlJc w:val="left"/>
      <w:pPr>
        <w:ind w:left="7467" w:hanging="360"/>
      </w:pPr>
      <w:rPr>
        <w:rFonts w:hint="default"/>
        <w:lang w:val="en-US" w:eastAsia="en-US" w:bidi="ar-SA"/>
      </w:rPr>
    </w:lvl>
    <w:lvl w:ilvl="7" w:tplc="50BA7E98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ar-SA"/>
      </w:rPr>
    </w:lvl>
    <w:lvl w:ilvl="8" w:tplc="2F6A4A7C">
      <w:numFmt w:val="bullet"/>
      <w:lvlText w:val="•"/>
      <w:lvlJc w:val="left"/>
      <w:pPr>
        <w:ind w:left="92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27764F"/>
    <w:multiLevelType w:val="hybridMultilevel"/>
    <w:tmpl w:val="012A1E88"/>
    <w:lvl w:ilvl="0" w:tplc="A406F6EC">
      <w:numFmt w:val="bullet"/>
      <w:lvlText w:val=""/>
      <w:lvlJc w:val="left"/>
      <w:pPr>
        <w:ind w:left="737" w:hanging="286"/>
      </w:pPr>
      <w:rPr>
        <w:rFonts w:ascii="Symbol" w:eastAsia="Symbol" w:hAnsi="Symbol" w:cs="Symbol" w:hint="default"/>
        <w:spacing w:val="0"/>
        <w:w w:val="102"/>
        <w:lang w:val="en-US" w:eastAsia="en-US" w:bidi="ar-SA"/>
      </w:rPr>
    </w:lvl>
    <w:lvl w:ilvl="1" w:tplc="415E311C">
      <w:numFmt w:val="bullet"/>
      <w:lvlText w:val="•"/>
      <w:lvlJc w:val="left"/>
      <w:pPr>
        <w:ind w:left="1072" w:hanging="286"/>
      </w:pPr>
      <w:rPr>
        <w:rFonts w:hint="default"/>
        <w:lang w:val="en-US" w:eastAsia="en-US" w:bidi="ar-SA"/>
      </w:rPr>
    </w:lvl>
    <w:lvl w:ilvl="2" w:tplc="6DF6035C">
      <w:numFmt w:val="bullet"/>
      <w:lvlText w:val="•"/>
      <w:lvlJc w:val="left"/>
      <w:pPr>
        <w:ind w:left="1405" w:hanging="286"/>
      </w:pPr>
      <w:rPr>
        <w:rFonts w:hint="default"/>
        <w:lang w:val="en-US" w:eastAsia="en-US" w:bidi="ar-SA"/>
      </w:rPr>
    </w:lvl>
    <w:lvl w:ilvl="3" w:tplc="60422E92">
      <w:numFmt w:val="bullet"/>
      <w:lvlText w:val="•"/>
      <w:lvlJc w:val="left"/>
      <w:pPr>
        <w:ind w:left="1738" w:hanging="286"/>
      </w:pPr>
      <w:rPr>
        <w:rFonts w:hint="default"/>
        <w:lang w:val="en-US" w:eastAsia="en-US" w:bidi="ar-SA"/>
      </w:rPr>
    </w:lvl>
    <w:lvl w:ilvl="4" w:tplc="E9003084">
      <w:numFmt w:val="bullet"/>
      <w:lvlText w:val="•"/>
      <w:lvlJc w:val="left"/>
      <w:pPr>
        <w:ind w:left="2071" w:hanging="286"/>
      </w:pPr>
      <w:rPr>
        <w:rFonts w:hint="default"/>
        <w:lang w:val="en-US" w:eastAsia="en-US" w:bidi="ar-SA"/>
      </w:rPr>
    </w:lvl>
    <w:lvl w:ilvl="5" w:tplc="BDFE5974">
      <w:numFmt w:val="bullet"/>
      <w:lvlText w:val="•"/>
      <w:lvlJc w:val="left"/>
      <w:pPr>
        <w:ind w:left="2404" w:hanging="286"/>
      </w:pPr>
      <w:rPr>
        <w:rFonts w:hint="default"/>
        <w:lang w:val="en-US" w:eastAsia="en-US" w:bidi="ar-SA"/>
      </w:rPr>
    </w:lvl>
    <w:lvl w:ilvl="6" w:tplc="2DE03150">
      <w:numFmt w:val="bullet"/>
      <w:lvlText w:val="•"/>
      <w:lvlJc w:val="left"/>
      <w:pPr>
        <w:ind w:left="2736" w:hanging="286"/>
      </w:pPr>
      <w:rPr>
        <w:rFonts w:hint="default"/>
        <w:lang w:val="en-US" w:eastAsia="en-US" w:bidi="ar-SA"/>
      </w:rPr>
    </w:lvl>
    <w:lvl w:ilvl="7" w:tplc="3F7031EC">
      <w:numFmt w:val="bullet"/>
      <w:lvlText w:val="•"/>
      <w:lvlJc w:val="left"/>
      <w:pPr>
        <w:ind w:left="3069" w:hanging="286"/>
      </w:pPr>
      <w:rPr>
        <w:rFonts w:hint="default"/>
        <w:lang w:val="en-US" w:eastAsia="en-US" w:bidi="ar-SA"/>
      </w:rPr>
    </w:lvl>
    <w:lvl w:ilvl="8" w:tplc="8534BC4C">
      <w:numFmt w:val="bullet"/>
      <w:lvlText w:val="•"/>
      <w:lvlJc w:val="left"/>
      <w:pPr>
        <w:ind w:left="3402" w:hanging="286"/>
      </w:pPr>
      <w:rPr>
        <w:rFonts w:hint="default"/>
        <w:lang w:val="en-US" w:eastAsia="en-US" w:bidi="ar-SA"/>
      </w:rPr>
    </w:lvl>
  </w:abstractNum>
  <w:num w:numId="1" w16cid:durableId="1566070131">
    <w:abstractNumId w:val="2"/>
  </w:num>
  <w:num w:numId="2" w16cid:durableId="1251163884">
    <w:abstractNumId w:val="4"/>
  </w:num>
  <w:num w:numId="3" w16cid:durableId="730465909">
    <w:abstractNumId w:val="3"/>
  </w:num>
  <w:num w:numId="4" w16cid:durableId="658970305">
    <w:abstractNumId w:val="0"/>
  </w:num>
  <w:num w:numId="5" w16cid:durableId="1000036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82"/>
    <w:rsid w:val="002756B3"/>
    <w:rsid w:val="003B2EED"/>
    <w:rsid w:val="00774410"/>
    <w:rsid w:val="008E3169"/>
    <w:rsid w:val="00AA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905AA"/>
  <w15:docId w15:val="{0117DF6F-F829-47DE-A7E3-E9DFF9B6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6"/>
      <w:outlineLvl w:val="0"/>
    </w:pPr>
    <w:rPr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947" w:hanging="57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54"/>
      <w:ind w:left="1377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82"/>
      <w:ind w:left="2037" w:hanging="660"/>
    </w:pPr>
    <w:rPr>
      <w:sz w:val="19"/>
      <w:szCs w:val="19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037" w:hanging="6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E31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1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E31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16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budsman.org.uk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94E51-5614-4F67-B057-7C257060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Menon</dc:creator>
  <cp:lastModifiedBy>MENON, Ray (GLEBE ROAD SURGERY)</cp:lastModifiedBy>
  <cp:revision>2</cp:revision>
  <dcterms:created xsi:type="dcterms:W3CDTF">2026-02-23T10:46:00Z</dcterms:created>
  <dcterms:modified xsi:type="dcterms:W3CDTF">2026-02-23T10:46:00Z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2025-07-10T00:00:00Z</vt:filetime>
  </property>
</Properties>
</file>